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90" w:rsidRPr="00D67A87" w:rsidRDefault="00616F88">
      <w:pPr>
        <w:rPr>
          <w:rFonts w:ascii="Arial" w:hAnsi="Arial" w:cs="Arial"/>
          <w:color w:val="000000" w:themeColor="text1"/>
          <w:sz w:val="28"/>
          <w:szCs w:val="28"/>
        </w:rPr>
      </w:pPr>
      <w:r w:rsidRPr="00D67A87"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>
            <wp:extent cx="5762625" cy="590550"/>
            <wp:effectExtent l="19050" t="0" r="9525" b="0"/>
            <wp:docPr id="1" name="Obraz 3" descr="logo_po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pok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3046"/>
        <w:tblW w:w="0" w:type="auto"/>
        <w:shd w:val="clear" w:color="auto" w:fill="4F81BD"/>
        <w:tblLook w:val="04A0" w:firstRow="1" w:lastRow="0" w:firstColumn="1" w:lastColumn="0" w:noHBand="0" w:noVBand="1"/>
      </w:tblPr>
      <w:tblGrid>
        <w:gridCol w:w="9072"/>
      </w:tblGrid>
      <w:tr w:rsidR="00D67A87" w:rsidRPr="00D67A87" w:rsidTr="009508FA">
        <w:tc>
          <w:tcPr>
            <w:tcW w:w="9212" w:type="dxa"/>
            <w:shd w:val="clear" w:color="auto" w:fill="4F81BD"/>
          </w:tcPr>
          <w:p w:rsidR="00391790" w:rsidRPr="00D67A87" w:rsidRDefault="00391790" w:rsidP="009508F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67A87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          KARTA USŁUGI NR:</w:t>
            </w:r>
            <w:r w:rsidRPr="00D67A87">
              <w:rPr>
                <w:color w:val="000000" w:themeColor="text1"/>
              </w:rPr>
              <w:t xml:space="preserve"> </w:t>
            </w:r>
            <w:r w:rsidR="00D67A87" w:rsidRPr="00D67A87">
              <w:rPr>
                <w:rFonts w:ascii="Arial" w:hAnsi="Arial" w:cs="Arial"/>
                <w:color w:val="000000" w:themeColor="text1"/>
                <w:sz w:val="36"/>
                <w:szCs w:val="36"/>
              </w:rPr>
              <w:t>34</w:t>
            </w:r>
          </w:p>
          <w:p w:rsidR="00391790" w:rsidRPr="00D67A87" w:rsidRDefault="00391790" w:rsidP="009508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1471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9"/>
      </w:tblGrid>
      <w:tr w:rsidR="00D67A87" w:rsidRPr="00D67A87" w:rsidTr="009508FA">
        <w:tc>
          <w:tcPr>
            <w:tcW w:w="2093" w:type="dxa"/>
          </w:tcPr>
          <w:p w:rsidR="00637F67" w:rsidRPr="00D67A87" w:rsidRDefault="00616F88" w:rsidP="008A7C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7A87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inline distT="0" distB="0" distL="0" distR="0">
                  <wp:extent cx="876300" cy="962025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</w:tcPr>
          <w:p w:rsidR="00DB3549" w:rsidRPr="00D67A87" w:rsidRDefault="00DB3549" w:rsidP="00DB354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Urząd Gminy Baruchowo</w:t>
            </w:r>
          </w:p>
          <w:p w:rsidR="00DB3549" w:rsidRPr="00D67A87" w:rsidRDefault="00DB3549" w:rsidP="00DB354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Baruchowo 54</w:t>
            </w:r>
          </w:p>
          <w:p w:rsidR="00DB3549" w:rsidRPr="00D67A87" w:rsidRDefault="00DB3549" w:rsidP="00DB354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87-821 Baruchowo</w:t>
            </w:r>
          </w:p>
          <w:p w:rsidR="00DB3549" w:rsidRPr="00D67A87" w:rsidRDefault="00DB3549" w:rsidP="00DB354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tel. 54 284 56 11, faks 54 284 58 48</w:t>
            </w:r>
          </w:p>
          <w:p w:rsidR="00637F67" w:rsidRPr="00D67A87" w:rsidRDefault="009554B2" w:rsidP="00DB35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hyperlink r:id="rId8" w:history="1">
                <w:r w:rsidR="00DB3549" w:rsidRPr="00D67A87">
                  <w:rPr>
                    <w:rStyle w:val="Pogrubienie"/>
                    <w:rFonts w:ascii="Tahoma" w:hAnsi="Tahoma" w:cs="Tahoma"/>
                    <w:b w:val="0"/>
                    <w:color w:val="000000" w:themeColor="text1"/>
                    <w:sz w:val="20"/>
                    <w:szCs w:val="20"/>
                  </w:rPr>
                  <w:t>gmina@baruchowo.pl</w:t>
                </w:r>
              </w:hyperlink>
            </w:hyperlink>
          </w:p>
        </w:tc>
      </w:tr>
      <w:tr w:rsidR="00D67A87" w:rsidRPr="00D67A87" w:rsidTr="009508FA">
        <w:tc>
          <w:tcPr>
            <w:tcW w:w="2093" w:type="dxa"/>
          </w:tcPr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7A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usługi:</w:t>
            </w:r>
          </w:p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99" w:type="dxa"/>
          </w:tcPr>
          <w:p w:rsidR="00D42EA3" w:rsidRPr="00D67A87" w:rsidRDefault="00D42EA3" w:rsidP="00D67A87">
            <w:pPr>
              <w:pStyle w:val="Nagwek2"/>
              <w:jc w:val="center"/>
              <w:rPr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</w:pPr>
            <w:r w:rsidRPr="00D67A87">
              <w:rPr>
                <w:rStyle w:val="Tytu1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Przyjmowanie skarg i wniosków, interwencji od mieszkańców</w:t>
            </w:r>
          </w:p>
        </w:tc>
      </w:tr>
      <w:tr w:rsidR="00D67A87" w:rsidRPr="00D67A87" w:rsidTr="009508FA">
        <w:tc>
          <w:tcPr>
            <w:tcW w:w="2093" w:type="dxa"/>
          </w:tcPr>
          <w:p w:rsidR="00637F67" w:rsidRPr="00D67A87" w:rsidRDefault="00637F67" w:rsidP="00D67A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7A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Podstawa prawna:</w:t>
            </w:r>
            <w:r w:rsidR="00F40DFF" w:rsidRPr="00D67A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99" w:type="dxa"/>
          </w:tcPr>
          <w:p w:rsidR="0028447A" w:rsidRPr="00D67A87" w:rsidRDefault="00BC5A30" w:rsidP="00D67A87">
            <w:pPr>
              <w:spacing w:after="0" w:line="360" w:lineRule="auto"/>
              <w:rPr>
                <w:rStyle w:val="txt"/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Style w:val="txt"/>
                <w:rFonts w:ascii="Tahoma" w:hAnsi="Tahoma" w:cs="Tahoma"/>
                <w:color w:val="000000" w:themeColor="text1"/>
                <w:sz w:val="20"/>
                <w:szCs w:val="20"/>
              </w:rPr>
              <w:t>A</w:t>
            </w:r>
            <w:r w:rsidR="002C2807" w:rsidRPr="00D67A87">
              <w:rPr>
                <w:rStyle w:val="txt"/>
                <w:rFonts w:ascii="Tahoma" w:hAnsi="Tahoma" w:cs="Tahoma"/>
                <w:color w:val="000000" w:themeColor="text1"/>
                <w:sz w:val="20"/>
                <w:szCs w:val="20"/>
              </w:rPr>
              <w:t xml:space="preserve">rt. 221-260 </w:t>
            </w:r>
            <w:r w:rsidR="00616F88" w:rsidRPr="00D67A87">
              <w:rPr>
                <w:rStyle w:val="txt"/>
                <w:rFonts w:ascii="Tahoma" w:hAnsi="Tahoma" w:cs="Tahoma"/>
                <w:color w:val="000000" w:themeColor="text1"/>
                <w:sz w:val="20"/>
                <w:szCs w:val="20"/>
              </w:rPr>
              <w:t xml:space="preserve">Kodeksu postępowania administracyjnego </w:t>
            </w:r>
            <w:r w:rsidR="002C2807" w:rsidRPr="00D67A87">
              <w:rPr>
                <w:rStyle w:val="txt"/>
                <w:rFonts w:ascii="Tahoma" w:hAnsi="Tahoma" w:cs="Tahoma"/>
                <w:color w:val="000000" w:themeColor="text1"/>
                <w:sz w:val="20"/>
                <w:szCs w:val="20"/>
              </w:rPr>
              <w:t>Dział VI</w:t>
            </w:r>
            <w:r w:rsidRPr="00D67A87">
              <w:rPr>
                <w:rStyle w:val="txt"/>
                <w:rFonts w:ascii="Tahoma" w:hAnsi="Tahoma" w:cs="Tahoma"/>
                <w:color w:val="000000" w:themeColor="text1"/>
                <w:sz w:val="20"/>
                <w:szCs w:val="20"/>
              </w:rPr>
              <w:t>I</w:t>
            </w:r>
            <w:r w:rsidR="002C2807" w:rsidRPr="00D67A87">
              <w:rPr>
                <w:rStyle w:val="txt"/>
                <w:rFonts w:ascii="Tahoma" w:hAnsi="Tahoma" w:cs="Tahoma"/>
                <w:color w:val="000000" w:themeColor="text1"/>
                <w:sz w:val="20"/>
                <w:szCs w:val="20"/>
              </w:rPr>
              <w:t>I Skargi i wnioski (Dz. U.</w:t>
            </w:r>
            <w:r w:rsidR="00387A61" w:rsidRPr="00D67A87">
              <w:rPr>
                <w:rStyle w:val="txt"/>
                <w:rFonts w:ascii="Tahoma" w:hAnsi="Tahoma" w:cs="Tahoma"/>
                <w:color w:val="000000" w:themeColor="text1"/>
                <w:sz w:val="20"/>
                <w:szCs w:val="20"/>
              </w:rPr>
              <w:t xml:space="preserve"> z 2000 r. Nr 98, poz. 1071 z</w:t>
            </w:r>
            <w:r w:rsidR="00D67A87" w:rsidRPr="00D67A87">
              <w:rPr>
                <w:rStyle w:val="txt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67A87" w:rsidRPr="00D67A87">
              <w:rPr>
                <w:rStyle w:val="txt"/>
                <w:rFonts w:ascii="Tahoma" w:hAnsi="Tahoma" w:cs="Tahoma"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="00D67A87" w:rsidRPr="00D67A87">
              <w:rPr>
                <w:rStyle w:val="txt"/>
                <w:rFonts w:ascii="Tahoma" w:hAnsi="Tahoma" w:cs="Tahoma"/>
                <w:color w:val="000000" w:themeColor="text1"/>
                <w:sz w:val="20"/>
                <w:szCs w:val="20"/>
              </w:rPr>
              <w:t>. zm.</w:t>
            </w:r>
            <w:r w:rsidRPr="00D67A87">
              <w:rPr>
                <w:rStyle w:val="txt"/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  <w:p w:rsidR="00616F88" w:rsidRPr="00D67A87" w:rsidRDefault="00616F88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D67A87">
              <w:rPr>
                <w:rStyle w:val="txt"/>
                <w:rFonts w:ascii="Tahoma" w:hAnsi="Tahoma" w:cs="Tahoma"/>
                <w:color w:val="000000" w:themeColor="text1"/>
                <w:sz w:val="20"/>
                <w:szCs w:val="20"/>
              </w:rPr>
              <w:t>Rozporządzenie Rady M</w:t>
            </w:r>
            <w:r w:rsidR="00D67A87" w:rsidRPr="00D67A87">
              <w:rPr>
                <w:rStyle w:val="txt"/>
                <w:rFonts w:ascii="Tahoma" w:hAnsi="Tahoma" w:cs="Tahoma"/>
                <w:color w:val="000000" w:themeColor="text1"/>
                <w:sz w:val="20"/>
                <w:szCs w:val="20"/>
              </w:rPr>
              <w:t>inistrów z dnia 8 stycznia 2002</w:t>
            </w:r>
            <w:r w:rsidRPr="00D67A87">
              <w:rPr>
                <w:rStyle w:val="txt"/>
                <w:rFonts w:ascii="Tahoma" w:hAnsi="Tahoma" w:cs="Tahoma"/>
                <w:color w:val="000000" w:themeColor="text1"/>
                <w:sz w:val="20"/>
                <w:szCs w:val="20"/>
              </w:rPr>
              <w:t>r. w sprawie organizacji przyjmowania i rozpatrywania skarg i wniosków (</w:t>
            </w:r>
            <w:r w:rsidRPr="00D67A87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Dz.</w:t>
            </w:r>
            <w:r w:rsidR="00D67A87" w:rsidRPr="00D67A87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D67A87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U. Nr 5, poz.46 </w:t>
            </w:r>
          </w:p>
        </w:tc>
      </w:tr>
      <w:tr w:rsidR="00D67A87" w:rsidRPr="00D67A87" w:rsidTr="009508FA">
        <w:tc>
          <w:tcPr>
            <w:tcW w:w="2093" w:type="dxa"/>
          </w:tcPr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7A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Wymagane dokumenty:</w:t>
            </w:r>
          </w:p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99" w:type="dxa"/>
          </w:tcPr>
          <w:p w:rsidR="00D67A87" w:rsidRPr="00D67A87" w:rsidRDefault="00D67A87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Skargi i wnioski można składać w interesie publicznym, własnym lub innej osoby za jej zgodą.</w:t>
            </w:r>
          </w:p>
          <w:p w:rsidR="00D67A87" w:rsidRPr="00D67A87" w:rsidRDefault="00D67A87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Skargę/wniosek można wnieść pisemnie, telegraficznie lub za pomocą dalekopisu, telefaksu, poczty elektronicznej, a także ustnie do protokołu.</w:t>
            </w:r>
          </w:p>
          <w:p w:rsidR="00D67A87" w:rsidRPr="00D67A87" w:rsidRDefault="00D67A87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Skargi i wnioski przekazywane przez redakcje prasowe, radiowe i telewizyjne oraz organizacje społeczne podlegają rozpatrzeniu i załatwieniu w takim samym trybie, jak skargi i wnioski osób fizycznych i prawnych. </w:t>
            </w:r>
          </w:p>
          <w:p w:rsidR="00D67A87" w:rsidRPr="00D67A87" w:rsidRDefault="00D67A87" w:rsidP="00BC5A3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  <w:p w:rsidR="00F35DFE" w:rsidRPr="00D67A87" w:rsidRDefault="00F35DFE" w:rsidP="00D67A87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67A87" w:rsidRPr="00D67A87" w:rsidTr="009508FA">
        <w:tc>
          <w:tcPr>
            <w:tcW w:w="2093" w:type="dxa"/>
          </w:tcPr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7A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Miejsce załatwienia </w:t>
            </w:r>
          </w:p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7A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sprawy:</w:t>
            </w:r>
          </w:p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99" w:type="dxa"/>
          </w:tcPr>
          <w:p w:rsidR="00D67A87" w:rsidRPr="00937422" w:rsidRDefault="00D67A87" w:rsidP="00D67A87">
            <w:pPr>
              <w:spacing w:after="0" w:line="360" w:lineRule="auto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37422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Urząd Gminy Ba</w:t>
            </w:r>
            <w:r w:rsidRPr="00D67A8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ruchowo, Biuro Obsługi Klienta, </w:t>
            </w:r>
            <w:r w:rsidRPr="00937422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Stanowisko ds. organizacyjnych i obsługi Rady Gminy P</w:t>
            </w:r>
            <w:r w:rsidR="009554B2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ani Joanna Gawłowska, pokój nr 8</w:t>
            </w:r>
            <w:r w:rsidRPr="00937422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tel. (54) 2845-611 wew.20 lub 79540</w:t>
            </w:r>
            <w:r w:rsidRPr="00D67A8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1173.</w:t>
            </w:r>
          </w:p>
          <w:p w:rsidR="00D67A87" w:rsidRPr="00937422" w:rsidRDefault="00D67A87" w:rsidP="00D67A87">
            <w:pPr>
              <w:spacing w:after="0" w:line="360" w:lineRule="auto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37422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W sprawie skarg i</w:t>
            </w:r>
            <w:r w:rsidRPr="00D67A8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wniosków Wójt Gminy Baruchowo i</w:t>
            </w:r>
            <w:r w:rsidRPr="00937422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Zastępca Wójta przyjmują w siedzibie Urzędu Gminy w godzinach pracy urzędu, tj. od 7</w:t>
            </w:r>
            <w:r w:rsidRPr="00937422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15 </w:t>
            </w:r>
            <w:r w:rsidRPr="00937422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do 15</w:t>
            </w:r>
            <w:r w:rsidRPr="00937422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15</w:t>
            </w:r>
            <w:r w:rsidRPr="00937422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oraz w każdy wtorek tygodnia w godzinach  od 8</w:t>
            </w:r>
            <w:r w:rsidRPr="00937422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 xml:space="preserve">00  </w:t>
            </w:r>
            <w:r w:rsidRPr="00937422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do  16</w:t>
            </w:r>
            <w:r w:rsidRPr="00937422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00</w:t>
            </w:r>
            <w:bookmarkStart w:id="0" w:name="_GoBack"/>
            <w:bookmarkEnd w:id="0"/>
            <w:r w:rsidRPr="00937422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637F67" w:rsidRPr="00D67A87" w:rsidRDefault="00D67A87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Skargi i wnioski kierowane do Rady Gminy Baruchowo  przyjmowane są w  pokoju  nr  8 urzędu, w godzinach pracy  urzędu,  tj. od godz. 7</w:t>
            </w:r>
            <w:r w:rsidRPr="00D67A8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15</w:t>
            </w:r>
            <w:r w:rsidRPr="00D67A8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do 15</w:t>
            </w:r>
            <w:r w:rsidRPr="00D67A8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15</w:t>
            </w:r>
            <w:r w:rsidRPr="00D67A8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  oraz  w  każdy wtorek tygodnia w godz. od  8</w:t>
            </w:r>
            <w:r w:rsidRPr="00D67A8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00</w:t>
            </w:r>
            <w:r w:rsidRPr="00D67A8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do 16</w:t>
            </w:r>
            <w:r w:rsidRPr="00D67A8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00</w:t>
            </w:r>
            <w:r w:rsidRPr="00D67A87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D67A87" w:rsidRPr="00D67A87" w:rsidTr="009508FA">
        <w:tc>
          <w:tcPr>
            <w:tcW w:w="2093" w:type="dxa"/>
          </w:tcPr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7A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Sposób załatwienia sprawy:</w:t>
            </w:r>
          </w:p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99" w:type="dxa"/>
          </w:tcPr>
          <w:p w:rsidR="00D67A87" w:rsidRPr="00D67A87" w:rsidRDefault="00D67A87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 sposobie załatwienia skargi zawiadamia się skarżącego. Zawiadomienie o odmownym załatwieniu skargi powinno zawierać uzasadnienie faktyczne i </w:t>
            </w: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prawne oraz pouczenie, że w przypadku ponowienia skargi bez wskazania nowych okoliczności, organ może podtrzymać swoje poprzednie stanowisko z adnotacją w aktach sprawy bez zawiadamiania skarżącego.</w:t>
            </w:r>
          </w:p>
          <w:p w:rsidR="00637F67" w:rsidRPr="00D67A87" w:rsidRDefault="00637F67" w:rsidP="002348E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7A87" w:rsidRPr="00D67A87" w:rsidTr="00FE03A2">
        <w:trPr>
          <w:trHeight w:val="648"/>
        </w:trPr>
        <w:tc>
          <w:tcPr>
            <w:tcW w:w="2093" w:type="dxa"/>
          </w:tcPr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7A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Termin realizacji:</w:t>
            </w:r>
          </w:p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99" w:type="dxa"/>
          </w:tcPr>
          <w:p w:rsidR="00D67A87" w:rsidRPr="00D67A87" w:rsidRDefault="00D67A87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Skargi i wnioski niezawierające imienia i nazwiska (nazwy) oraz adresu wnoszącego pozostawia się bez rozpatrzenia. Skargi/wnioski rozpatruje się bez zbędnej zwłoki nie później niż w ciągu miesiąca. W razie nie załatwienia skargi w terminie zawiadamia się wnoszącego, podając przyczyny i wskazując nowy termin załatwienia sprawy.</w:t>
            </w:r>
          </w:p>
          <w:p w:rsidR="00637F67" w:rsidRPr="00D67A87" w:rsidRDefault="00637F67" w:rsidP="0028447A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7A87" w:rsidRPr="00D67A87" w:rsidTr="009508FA">
        <w:tc>
          <w:tcPr>
            <w:tcW w:w="2093" w:type="dxa"/>
          </w:tcPr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7A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Opłaty: </w:t>
            </w:r>
          </w:p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99" w:type="dxa"/>
          </w:tcPr>
          <w:p w:rsidR="00637F67" w:rsidRPr="00D67A87" w:rsidRDefault="00F94D94" w:rsidP="002348E8">
            <w:pPr>
              <w:tabs>
                <w:tab w:val="left" w:pos="825"/>
              </w:tabs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Nie pobiera się</w:t>
            </w:r>
          </w:p>
        </w:tc>
      </w:tr>
      <w:tr w:rsidR="00D67A87" w:rsidRPr="00D67A87" w:rsidTr="009508FA">
        <w:tc>
          <w:tcPr>
            <w:tcW w:w="2093" w:type="dxa"/>
          </w:tcPr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7A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Tryb odwoławczy:</w:t>
            </w:r>
          </w:p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99" w:type="dxa"/>
          </w:tcPr>
          <w:p w:rsidR="00D67A87" w:rsidRPr="00D67A87" w:rsidRDefault="00D67A87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Wnioskodawcy niezadowolonemu ze sposobu załatwienia wniosku służy prawo wniesienia skargi.</w:t>
            </w:r>
          </w:p>
          <w:p w:rsidR="00637F67" w:rsidRPr="00D67A87" w:rsidRDefault="00637F67" w:rsidP="00985DAB">
            <w:pPr>
              <w:spacing w:after="0" w:line="240" w:lineRule="auto"/>
              <w:ind w:hanging="36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67A87" w:rsidRPr="00D67A87" w:rsidTr="009508FA">
        <w:tc>
          <w:tcPr>
            <w:tcW w:w="2093" w:type="dxa"/>
          </w:tcPr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67A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Uwagi: </w:t>
            </w:r>
          </w:p>
          <w:p w:rsidR="00637F67" w:rsidRPr="00D67A87" w:rsidRDefault="00637F67" w:rsidP="009508F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99" w:type="dxa"/>
          </w:tcPr>
          <w:p w:rsidR="00D67A87" w:rsidRPr="00D67A87" w:rsidRDefault="00D67A87" w:rsidP="00D67A8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Przedmiotem skargi może być w szczególności zaniedbanie lub nienależyte wykonywanie zadań przez właściwe organy albo przez ich pracowników, naruszenie praworządności lub interesów skarżących, przewlekłe lub biurokratyczne załatwianie spraw.</w:t>
            </w:r>
          </w:p>
          <w:p w:rsidR="00D67A87" w:rsidRPr="00D67A87" w:rsidRDefault="00D67A87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Organem właściwym do rozpatrzenia skargi na działalność:</w:t>
            </w:r>
          </w:p>
          <w:p w:rsidR="00D67A87" w:rsidRPr="00D67A87" w:rsidRDefault="00D67A87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  <w:t>rady gminy</w:t>
            </w: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jest Wojewoda, w zakresie spraw finansowych - Regionalna Izba Obrachunkowa</w:t>
            </w:r>
          </w:p>
          <w:p w:rsidR="00D67A87" w:rsidRPr="00D67A87" w:rsidRDefault="00D67A87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  <w:t>wójta gminy</w:t>
            </w: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– rada gminy, w sprawach należących do zadań zleconych z zakresu administracji rządowej – Wojewoda</w:t>
            </w:r>
          </w:p>
          <w:p w:rsidR="00D67A87" w:rsidRPr="00D67A87" w:rsidRDefault="00D67A87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  <w:t>kierowników jednostek organizacyjnych</w:t>
            </w: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rada gminy.</w:t>
            </w:r>
          </w:p>
          <w:p w:rsidR="00D67A87" w:rsidRPr="00D67A87" w:rsidRDefault="00D67A87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D67A87" w:rsidRPr="00D67A87" w:rsidRDefault="00D67A87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Przedmiotem wniosku mogą być w szczególności sprawy ulepszenia organizacji, wzmocnienia praworządności, usprawnienia pracy i zapobiegania nadużyciom, ochrony własności, lepszego zaspokajania potrzeb ludności. </w:t>
            </w:r>
          </w:p>
          <w:p w:rsidR="00D67A87" w:rsidRPr="00D67A87" w:rsidRDefault="00D67A87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Wnioski składa się do organów właściwych ze względu na przedmiot wniosku.</w:t>
            </w:r>
          </w:p>
          <w:p w:rsidR="00D67A87" w:rsidRPr="00D67A87" w:rsidRDefault="00D67A87" w:rsidP="00D67A87">
            <w:pPr>
              <w:spacing w:after="0"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67A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 tym, czy pismo jest skargą lub wnioskiem decyduje treść pisma, a nie jego forma zewnętrzna.</w:t>
            </w:r>
          </w:p>
          <w:p w:rsidR="00637F67" w:rsidRPr="00D67A87" w:rsidRDefault="00637F67" w:rsidP="003C6327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508FA" w:rsidRPr="00D67A87" w:rsidRDefault="009508F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DF2960" w:rsidRPr="00D67A87" w:rsidRDefault="00DF2960" w:rsidP="00DF2960">
      <w:pPr>
        <w:rPr>
          <w:rFonts w:ascii="Arial" w:hAnsi="Arial" w:cs="Arial"/>
          <w:color w:val="000000" w:themeColor="text1"/>
          <w:sz w:val="20"/>
          <w:szCs w:val="20"/>
        </w:rPr>
      </w:pPr>
      <w:r w:rsidRPr="00D67A87">
        <w:rPr>
          <w:rFonts w:ascii="Arial" w:hAnsi="Arial" w:cs="Arial"/>
          <w:color w:val="000000" w:themeColor="text1"/>
          <w:sz w:val="20"/>
          <w:szCs w:val="20"/>
        </w:rPr>
        <w:t xml:space="preserve">Opracował:       </w:t>
      </w:r>
      <w:r w:rsidRPr="00D67A87">
        <w:rPr>
          <w:rFonts w:ascii="Arial" w:hAnsi="Arial" w:cs="Arial"/>
          <w:color w:val="000000" w:themeColor="text1"/>
          <w:sz w:val="20"/>
          <w:szCs w:val="20"/>
        </w:rPr>
        <w:tab/>
      </w:r>
      <w:r w:rsidRPr="00D67A87">
        <w:rPr>
          <w:rFonts w:ascii="Arial" w:hAnsi="Arial" w:cs="Arial"/>
          <w:color w:val="000000" w:themeColor="text1"/>
          <w:sz w:val="20"/>
          <w:szCs w:val="20"/>
        </w:rPr>
        <w:tab/>
      </w:r>
      <w:r w:rsidRPr="00D67A87">
        <w:rPr>
          <w:rFonts w:ascii="Arial" w:hAnsi="Arial" w:cs="Arial"/>
          <w:color w:val="000000" w:themeColor="text1"/>
          <w:sz w:val="20"/>
          <w:szCs w:val="20"/>
        </w:rPr>
        <w:tab/>
      </w:r>
      <w:r w:rsidRPr="00D67A87">
        <w:rPr>
          <w:rFonts w:ascii="Arial" w:hAnsi="Arial" w:cs="Arial"/>
          <w:color w:val="000000" w:themeColor="text1"/>
          <w:sz w:val="20"/>
          <w:szCs w:val="20"/>
        </w:rPr>
        <w:tab/>
        <w:t>data opracowania:</w:t>
      </w:r>
      <w:r w:rsidRPr="00D67A87">
        <w:rPr>
          <w:rFonts w:ascii="Arial" w:hAnsi="Arial" w:cs="Arial"/>
          <w:color w:val="000000" w:themeColor="text1"/>
          <w:sz w:val="20"/>
          <w:szCs w:val="20"/>
        </w:rPr>
        <w:tab/>
      </w:r>
      <w:r w:rsidRPr="00D67A87">
        <w:rPr>
          <w:rFonts w:ascii="Arial" w:hAnsi="Arial" w:cs="Arial"/>
          <w:color w:val="000000" w:themeColor="text1"/>
          <w:sz w:val="20"/>
          <w:szCs w:val="20"/>
        </w:rPr>
        <w:tab/>
        <w:t>data aktualizacji:</w:t>
      </w:r>
    </w:p>
    <w:p w:rsidR="00DF2960" w:rsidRPr="00D67A87" w:rsidRDefault="00DF2960" w:rsidP="00DF2960">
      <w:pPr>
        <w:rPr>
          <w:rFonts w:ascii="Arial" w:hAnsi="Arial" w:cs="Arial"/>
          <w:color w:val="000000" w:themeColor="text1"/>
          <w:sz w:val="20"/>
          <w:szCs w:val="20"/>
        </w:rPr>
      </w:pPr>
      <w:r w:rsidRPr="00D67A87">
        <w:rPr>
          <w:rFonts w:ascii="Arial" w:hAnsi="Arial" w:cs="Arial"/>
          <w:color w:val="000000" w:themeColor="text1"/>
          <w:sz w:val="20"/>
          <w:szCs w:val="20"/>
        </w:rPr>
        <w:t>Zatwierdził:</w:t>
      </w:r>
    </w:p>
    <w:p w:rsidR="00A71003" w:rsidRPr="00D67A87" w:rsidRDefault="00D67A87">
      <w:pPr>
        <w:rPr>
          <w:rFonts w:ascii="Arial" w:hAnsi="Arial" w:cs="Arial"/>
          <w:color w:val="000000" w:themeColor="text1"/>
          <w:sz w:val="20"/>
          <w:szCs w:val="20"/>
        </w:rPr>
      </w:pPr>
      <w:r w:rsidRPr="00D67A87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336550</wp:posOffset>
                </wp:positionV>
                <wp:extent cx="6772275" cy="981075"/>
                <wp:effectExtent l="9525" t="7620" r="952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F67" w:rsidRPr="009508FA" w:rsidRDefault="00616F88" w:rsidP="00637F67">
                            <w:pPr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F497D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6581775" cy="28575"/>
                                  <wp:effectExtent l="19050" t="0" r="9525" b="0"/>
                                  <wp:docPr id="3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17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7F67" w:rsidRPr="009508FA" w:rsidRDefault="00637F67" w:rsidP="00637F67">
                            <w:pPr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9508FA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0"/>
                              </w:rPr>
                              <w:t>Projekt współfinansowany ze środków Unii Europejskiej w ramach Europejskiego Funduszu Społecznego</w:t>
                            </w:r>
                          </w:p>
                          <w:p w:rsidR="00637F67" w:rsidRDefault="00637F67" w:rsidP="00637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6pt;margin-top:26.5pt;width:533.2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" strokecolor="white">
                <v:textbox>
                  <w:txbxContent>
                    <w:p w:rsidR="00637F67" w:rsidRPr="009508FA" w:rsidRDefault="00616F88" w:rsidP="00637F67">
                      <w:pPr>
                        <w:jc w:val="center"/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F497D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6581775" cy="28575"/>
                            <wp:effectExtent l="19050" t="0" r="9525" b="0"/>
                            <wp:docPr id="3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17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7F67" w:rsidRPr="009508FA" w:rsidRDefault="00637F67" w:rsidP="00637F67">
                      <w:pPr>
                        <w:jc w:val="center"/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</w:pPr>
                      <w:r w:rsidRPr="009508FA">
                        <w:rPr>
                          <w:rFonts w:ascii="Arial" w:hAnsi="Arial" w:cs="Arial"/>
                          <w:color w:val="1F497D"/>
                          <w:sz w:val="20"/>
                          <w:szCs w:val="20"/>
                        </w:rPr>
                        <w:t>Projekt współfinansowany ze środków Unii Europejskiej w ramach Europejskiego Funduszu Społecznego</w:t>
                      </w:r>
                    </w:p>
                    <w:p w:rsidR="00637F67" w:rsidRDefault="00637F67" w:rsidP="00637F67"/>
                  </w:txbxContent>
                </v:textbox>
              </v:shape>
            </w:pict>
          </mc:Fallback>
        </mc:AlternateContent>
      </w:r>
    </w:p>
    <w:sectPr w:rsidR="00A71003" w:rsidRPr="00D67A87" w:rsidSect="00A7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C7616"/>
    <w:multiLevelType w:val="hybridMultilevel"/>
    <w:tmpl w:val="098460B8"/>
    <w:lvl w:ilvl="0" w:tplc="B204F9BC">
      <w:start w:val="1"/>
      <w:numFmt w:val="bullet"/>
      <w:lvlText w:val="­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90"/>
    <w:rsid w:val="00042431"/>
    <w:rsid w:val="000A5EFF"/>
    <w:rsid w:val="00105B67"/>
    <w:rsid w:val="00140ECD"/>
    <w:rsid w:val="001C38E5"/>
    <w:rsid w:val="00213779"/>
    <w:rsid w:val="002348E8"/>
    <w:rsid w:val="0028447A"/>
    <w:rsid w:val="002C2807"/>
    <w:rsid w:val="00307ED8"/>
    <w:rsid w:val="00376F0B"/>
    <w:rsid w:val="00387A61"/>
    <w:rsid w:val="00391790"/>
    <w:rsid w:val="003A571E"/>
    <w:rsid w:val="003C6327"/>
    <w:rsid w:val="003D291B"/>
    <w:rsid w:val="0041097B"/>
    <w:rsid w:val="00517D68"/>
    <w:rsid w:val="00522838"/>
    <w:rsid w:val="0055172D"/>
    <w:rsid w:val="00572346"/>
    <w:rsid w:val="005E6785"/>
    <w:rsid w:val="00615374"/>
    <w:rsid w:val="00616F88"/>
    <w:rsid w:val="00637F67"/>
    <w:rsid w:val="00730340"/>
    <w:rsid w:val="00733E9D"/>
    <w:rsid w:val="00795FCA"/>
    <w:rsid w:val="007973CA"/>
    <w:rsid w:val="007F1663"/>
    <w:rsid w:val="008901A6"/>
    <w:rsid w:val="008A7CA2"/>
    <w:rsid w:val="009152B4"/>
    <w:rsid w:val="00940974"/>
    <w:rsid w:val="00943AB7"/>
    <w:rsid w:val="009508FA"/>
    <w:rsid w:val="00951696"/>
    <w:rsid w:val="009554B2"/>
    <w:rsid w:val="0098425F"/>
    <w:rsid w:val="00985DAB"/>
    <w:rsid w:val="00993C98"/>
    <w:rsid w:val="00A71003"/>
    <w:rsid w:val="00AC45A3"/>
    <w:rsid w:val="00AD30FF"/>
    <w:rsid w:val="00B55816"/>
    <w:rsid w:val="00BA2E7C"/>
    <w:rsid w:val="00BC5A30"/>
    <w:rsid w:val="00BD5766"/>
    <w:rsid w:val="00BF284F"/>
    <w:rsid w:val="00C90893"/>
    <w:rsid w:val="00CC35EB"/>
    <w:rsid w:val="00D03854"/>
    <w:rsid w:val="00D15E8E"/>
    <w:rsid w:val="00D42EA3"/>
    <w:rsid w:val="00D67A87"/>
    <w:rsid w:val="00DB3549"/>
    <w:rsid w:val="00DF2960"/>
    <w:rsid w:val="00DF54AB"/>
    <w:rsid w:val="00E90B94"/>
    <w:rsid w:val="00F35DFE"/>
    <w:rsid w:val="00F40DFF"/>
    <w:rsid w:val="00F94D94"/>
    <w:rsid w:val="00FA63EF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FD016-D518-4CA3-AC7E-E5FF43C5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00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C3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7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1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90B94"/>
    <w:rPr>
      <w:color w:val="0000FF"/>
      <w:u w:val="single"/>
    </w:rPr>
  </w:style>
  <w:style w:type="character" w:customStyle="1" w:styleId="h1">
    <w:name w:val="h1"/>
    <w:basedOn w:val="Domylnaczcionkaakapitu"/>
    <w:rsid w:val="00042431"/>
  </w:style>
  <w:style w:type="character" w:customStyle="1" w:styleId="h2">
    <w:name w:val="h2"/>
    <w:basedOn w:val="Domylnaczcionkaakapitu"/>
    <w:rsid w:val="00042431"/>
  </w:style>
  <w:style w:type="character" w:styleId="Pogrubienie">
    <w:name w:val="Strong"/>
    <w:basedOn w:val="Domylnaczcionkaakapitu"/>
    <w:uiPriority w:val="22"/>
    <w:qFormat/>
    <w:rsid w:val="008A7CA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C38E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ytu1">
    <w:name w:val="Tytuł1"/>
    <w:basedOn w:val="Domylnaczcionkaakapitu"/>
    <w:rsid w:val="001C38E5"/>
  </w:style>
  <w:style w:type="character" w:customStyle="1" w:styleId="txt">
    <w:name w:val="txt"/>
    <w:basedOn w:val="Domylnaczcionkaakapitu"/>
    <w:rsid w:val="001C38E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97B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F1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web3"/>
    <w:basedOn w:val="Normalny"/>
    <w:rsid w:val="007F1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grubienie1">
    <w:name w:val="pogrubienie1"/>
    <w:basedOn w:val="Domylnaczcionkaakapitu"/>
    <w:rsid w:val="007F1663"/>
  </w:style>
  <w:style w:type="character" w:customStyle="1" w:styleId="txt1">
    <w:name w:val="txt1"/>
    <w:basedOn w:val="Domylnaczcionkaakapitu"/>
    <w:rsid w:val="003D291B"/>
  </w:style>
  <w:style w:type="character" w:styleId="Uwydatnienie">
    <w:name w:val="Emphasis"/>
    <w:basedOn w:val="Domylnaczcionkaakapitu"/>
    <w:uiPriority w:val="20"/>
    <w:qFormat/>
    <w:rsid w:val="00D03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3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80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85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5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aruch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gmina.wloclaw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Links>
    <vt:vector size="12" baseType="variant">
      <vt:variant>
        <vt:i4>917548</vt:i4>
      </vt:variant>
      <vt:variant>
        <vt:i4>2</vt:i4>
      </vt:variant>
      <vt:variant>
        <vt:i4>0</vt:i4>
      </vt:variant>
      <vt:variant>
        <vt:i4>5</vt:i4>
      </vt:variant>
      <vt:variant>
        <vt:lpwstr>mailto:gmina@baruchowo.pl</vt:lpwstr>
      </vt:variant>
      <vt:variant>
        <vt:lpwstr/>
      </vt:variant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mailto:urzad@gmina.wloclawek.pl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Lapek</dc:creator>
  <cp:keywords/>
  <cp:lastModifiedBy>Konto Microsoft</cp:lastModifiedBy>
  <cp:revision>3</cp:revision>
  <dcterms:created xsi:type="dcterms:W3CDTF">2015-05-26T11:55:00Z</dcterms:created>
  <dcterms:modified xsi:type="dcterms:W3CDTF">2015-05-26T12:09:00Z</dcterms:modified>
</cp:coreProperties>
</file>